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1053F0" w:rsidRDefault="000C7A25" w:rsidP="0092244D">
      <w:pPr>
        <w:jc w:val="center"/>
        <w:rPr>
          <w:rFonts w:cstheme="minorHAnsi"/>
          <w:sz w:val="28"/>
          <w:szCs w:val="28"/>
        </w:rPr>
      </w:pPr>
      <w:r w:rsidRPr="001053F0">
        <w:rPr>
          <w:rFonts w:cstheme="minorHAnsi"/>
          <w:sz w:val="28"/>
          <w:szCs w:val="28"/>
        </w:rPr>
        <w:t>n</w:t>
      </w:r>
      <w:r w:rsidR="00C56C31" w:rsidRPr="001053F0">
        <w:rPr>
          <w:rFonts w:cstheme="minorHAnsi"/>
          <w:sz w:val="28"/>
          <w:szCs w:val="28"/>
        </w:rPr>
        <w:t>a</w:t>
      </w:r>
      <w:r w:rsidR="00AA4798" w:rsidRPr="001053F0">
        <w:rPr>
          <w:rFonts w:cstheme="minorHAnsi"/>
          <w:sz w:val="28"/>
          <w:szCs w:val="28"/>
        </w:rPr>
        <w:t xml:space="preserve"> dostawę</w:t>
      </w:r>
      <w:r w:rsidR="00C56C31" w:rsidRPr="001053F0">
        <w:rPr>
          <w:rFonts w:cstheme="minorHAnsi"/>
          <w:sz w:val="28"/>
          <w:szCs w:val="28"/>
        </w:rPr>
        <w:t xml:space="preserve"> </w:t>
      </w:r>
      <w:r w:rsidR="00B23FEF" w:rsidRPr="001053F0">
        <w:rPr>
          <w:rFonts w:cstheme="minorHAnsi"/>
          <w:sz w:val="28"/>
          <w:szCs w:val="28"/>
        </w:rPr>
        <w:t>TAŚMA PRZENOSNIK.1400 EP1250 4 4+3 HK 2A</w:t>
      </w:r>
    </w:p>
    <w:p w:rsidR="00F22910" w:rsidRPr="00B23FEF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ajorHAnsi" w:hAnsiTheme="majorHAnsi" w:cs="Arial"/>
          <w:szCs w:val="22"/>
          <w:lang w:val="pl-PL"/>
        </w:rPr>
      </w:pPr>
      <w:r w:rsidRPr="00B23FEF">
        <w:rPr>
          <w:rFonts w:asciiTheme="majorHAnsi" w:hAnsiTheme="majorHAnsi" w:cs="Arial"/>
          <w:bCs w:val="0"/>
          <w:iCs w:val="0"/>
          <w:szCs w:val="22"/>
          <w:lang w:val="pl-PL"/>
        </w:rPr>
        <w:t>Zakres</w:t>
      </w:r>
      <w:r w:rsidR="001E61C0" w:rsidRPr="00B23FEF">
        <w:rPr>
          <w:rFonts w:asciiTheme="majorHAnsi" w:hAnsiTheme="majorHAnsi" w:cs="Arial"/>
          <w:bCs w:val="0"/>
          <w:iCs w:val="0"/>
          <w:szCs w:val="22"/>
          <w:lang w:val="pl-PL"/>
        </w:rPr>
        <w:t xml:space="preserve"> </w:t>
      </w:r>
      <w:r w:rsidR="00C35BEC" w:rsidRPr="00B23FEF">
        <w:rPr>
          <w:rFonts w:asciiTheme="majorHAnsi" w:hAnsiTheme="majorHAnsi" w:cs="Arial"/>
          <w:szCs w:val="22"/>
          <w:lang w:val="pl-PL"/>
        </w:rPr>
        <w:t>d</w:t>
      </w:r>
      <w:r w:rsidR="001920C8" w:rsidRPr="00B23FEF">
        <w:rPr>
          <w:rFonts w:asciiTheme="majorHAnsi" w:hAnsiTheme="majorHAnsi" w:cs="Arial"/>
          <w:szCs w:val="22"/>
          <w:lang w:val="pl-PL"/>
        </w:rPr>
        <w:t>ostaw</w:t>
      </w:r>
      <w:r w:rsidR="00914E24" w:rsidRPr="00B23FEF">
        <w:rPr>
          <w:rFonts w:asciiTheme="majorHAnsi" w:hAnsiTheme="majorHAnsi" w:cs="Arial"/>
          <w:szCs w:val="22"/>
          <w:lang w:val="pl-PL"/>
        </w:rPr>
        <w:t>y obejmuje</w:t>
      </w:r>
      <w:r w:rsidR="00A6022F" w:rsidRPr="00B23FEF">
        <w:rPr>
          <w:rFonts w:asciiTheme="majorHAnsi" w:hAnsiTheme="majorHAnsi" w:cs="Arial"/>
          <w:szCs w:val="22"/>
          <w:lang w:val="pl-PL"/>
        </w:rPr>
        <w:t>:</w:t>
      </w:r>
    </w:p>
    <w:p w:rsidR="00ED6800" w:rsidRPr="00ED6800" w:rsidRDefault="00575F91" w:rsidP="005079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 w:rsidRPr="00B23FEF">
        <w:rPr>
          <w:rFonts w:asciiTheme="majorHAnsi" w:hAnsiTheme="majorHAnsi" w:cs="Calibri"/>
          <w:color w:val="000000"/>
          <w:lang w:eastAsia="pl-PL"/>
        </w:rPr>
        <w:t xml:space="preserve">        </w:t>
      </w:r>
      <w:r w:rsidR="00B23FEF" w:rsidRPr="0050798C">
        <w:rPr>
          <w:rFonts w:asciiTheme="majorHAnsi" w:hAnsiTheme="majorHAnsi" w:cstheme="minorHAnsi"/>
          <w:b/>
        </w:rPr>
        <w:t>TAŚMA PRZENOSNIK</w:t>
      </w:r>
      <w:r w:rsidR="0050798C" w:rsidRPr="0050798C">
        <w:rPr>
          <w:rFonts w:asciiTheme="majorHAnsi" w:hAnsiTheme="majorHAnsi" w:cstheme="minorHAnsi"/>
          <w:b/>
        </w:rPr>
        <w:t xml:space="preserve">A </w:t>
      </w:r>
      <w:r w:rsidR="00B23FEF" w:rsidRPr="0050798C">
        <w:rPr>
          <w:rFonts w:asciiTheme="majorHAnsi" w:hAnsiTheme="majorHAnsi" w:cstheme="minorHAnsi"/>
          <w:b/>
        </w:rPr>
        <w:t>1400 EP1250 4 4+3 HK 2A</w:t>
      </w:r>
      <w:r w:rsidR="00B23FEF" w:rsidRPr="0050798C">
        <w:rPr>
          <w:rFonts w:asciiTheme="majorHAnsi" w:hAnsiTheme="majorHAnsi" w:cs="Courier New"/>
          <w:b/>
          <w:color w:val="000000"/>
        </w:rPr>
        <w:t xml:space="preserve"> </w:t>
      </w:r>
      <w:r w:rsidR="0050798C" w:rsidRPr="00ED6800">
        <w:rPr>
          <w:rFonts w:asciiTheme="majorHAnsi" w:hAnsiTheme="majorHAnsi" w:cs="Courier New"/>
          <w:b/>
          <w:color w:val="000000"/>
        </w:rPr>
        <w:t>TKAN</w:t>
      </w:r>
      <w:r w:rsidR="0050798C" w:rsidRPr="00ED6800">
        <w:rPr>
          <w:rFonts w:asciiTheme="majorHAnsi" w:hAnsiTheme="majorHAnsi" w:cs="Courier New"/>
          <w:b/>
          <w:color w:val="000000"/>
        </w:rPr>
        <w:t xml:space="preserve">INA </w:t>
      </w:r>
      <w:r w:rsidR="0050798C" w:rsidRPr="00ED6800">
        <w:rPr>
          <w:rFonts w:asciiTheme="majorHAnsi" w:hAnsiTheme="majorHAnsi" w:cs="Courier New"/>
          <w:b/>
          <w:color w:val="000000"/>
        </w:rPr>
        <w:t>GUM</w:t>
      </w:r>
      <w:r w:rsidR="0050798C" w:rsidRPr="00ED6800">
        <w:rPr>
          <w:rFonts w:asciiTheme="majorHAnsi" w:hAnsiTheme="majorHAnsi" w:cs="Courier New"/>
          <w:b/>
          <w:color w:val="000000"/>
        </w:rPr>
        <w:t>OWA</w:t>
      </w:r>
      <w:r w:rsidR="0050798C" w:rsidRPr="00ED6800">
        <w:rPr>
          <w:rFonts w:asciiTheme="majorHAnsi" w:hAnsiTheme="majorHAnsi" w:cs="Courier New"/>
          <w:b/>
          <w:color w:val="000000"/>
        </w:rPr>
        <w:t xml:space="preserve"> TRUDNOZAPALNA, </w:t>
      </w:r>
      <w:r w:rsidR="00ED6800" w:rsidRPr="00ED6800">
        <w:rPr>
          <w:rFonts w:asciiTheme="majorHAnsi" w:hAnsiTheme="majorHAnsi" w:cs="Courier New"/>
          <w:b/>
          <w:color w:val="000000"/>
        </w:rPr>
        <w:t xml:space="preserve">    </w:t>
      </w:r>
    </w:p>
    <w:p w:rsidR="00533C2D" w:rsidRDefault="00ED6800" w:rsidP="0050798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 w:rsidRPr="00ED6800">
        <w:rPr>
          <w:rFonts w:asciiTheme="majorHAnsi" w:hAnsiTheme="majorHAnsi" w:cs="Courier New"/>
          <w:b/>
          <w:color w:val="000000"/>
        </w:rPr>
        <w:t xml:space="preserve">        </w:t>
      </w:r>
      <w:r w:rsidR="0050798C" w:rsidRPr="00ED6800">
        <w:rPr>
          <w:rFonts w:asciiTheme="majorHAnsi" w:hAnsiTheme="majorHAnsi" w:cs="Courier New"/>
          <w:b/>
          <w:color w:val="000000"/>
        </w:rPr>
        <w:t xml:space="preserve">ANTYELEKTROSTATYCZNA, GRUBOŚĆ 15mm. WKONANIE WEDŁUG PN-EN ISO 14890.CECHOWANIE </w:t>
      </w:r>
    </w:p>
    <w:p w:rsidR="007435AC" w:rsidRDefault="00533C2D" w:rsidP="00ED68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>
        <w:rPr>
          <w:rFonts w:asciiTheme="majorHAnsi" w:hAnsiTheme="majorHAnsi" w:cs="Courier New"/>
          <w:b/>
          <w:color w:val="000000"/>
        </w:rPr>
        <w:t xml:space="preserve">        </w:t>
      </w:r>
      <w:r w:rsidR="0050798C" w:rsidRPr="00ED6800">
        <w:rPr>
          <w:rFonts w:asciiTheme="majorHAnsi" w:hAnsiTheme="majorHAnsi" w:cs="Courier New"/>
          <w:b/>
          <w:color w:val="000000"/>
        </w:rPr>
        <w:t>I LOGOWANIE NA STRONIE BIERNEJ OD SPODU</w:t>
      </w:r>
      <w:r w:rsidR="001053F0">
        <w:rPr>
          <w:rFonts w:asciiTheme="majorHAnsi" w:hAnsiTheme="majorHAnsi" w:cs="Courier New"/>
          <w:b/>
          <w:color w:val="000000"/>
        </w:rPr>
        <w:t xml:space="preserve"> </w:t>
      </w:r>
      <w:r w:rsidR="00B23FEF" w:rsidRPr="00ED6800">
        <w:rPr>
          <w:rFonts w:asciiTheme="majorHAnsi" w:hAnsiTheme="majorHAnsi" w:cs="Courier New"/>
          <w:b/>
          <w:color w:val="000000"/>
        </w:rPr>
        <w:t xml:space="preserve">  </w:t>
      </w:r>
      <w:r w:rsidR="00B23FEF">
        <w:rPr>
          <w:rFonts w:asciiTheme="majorHAnsi" w:hAnsiTheme="majorHAnsi" w:cs="Courier New"/>
          <w:b/>
          <w:color w:val="000000"/>
        </w:rPr>
        <w:t xml:space="preserve">  </w:t>
      </w:r>
      <w:r w:rsidR="007435AC" w:rsidRPr="00B23FEF">
        <w:rPr>
          <w:rFonts w:asciiTheme="majorHAnsi" w:hAnsiTheme="majorHAnsi" w:cs="Courier New"/>
          <w:b/>
          <w:color w:val="000000"/>
        </w:rPr>
        <w:t xml:space="preserve">w ilości: </w:t>
      </w:r>
      <w:r w:rsidR="00B23FEF">
        <w:rPr>
          <w:rFonts w:asciiTheme="majorHAnsi" w:hAnsiTheme="majorHAnsi" w:cs="Courier New"/>
          <w:b/>
          <w:color w:val="000000"/>
        </w:rPr>
        <w:t>200mb.</w:t>
      </w:r>
    </w:p>
    <w:p w:rsidR="001053F0" w:rsidRDefault="001053F0" w:rsidP="00ED68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>
        <w:rPr>
          <w:rFonts w:asciiTheme="majorHAnsi" w:hAnsiTheme="majorHAnsi" w:cs="Courier New"/>
          <w:b/>
          <w:color w:val="000000"/>
        </w:rPr>
        <w:t xml:space="preserve">        UWAGA: Taśma do przenośników węgla na taśmociągu rozdzielaczy galerii przetokowej nawęglania </w:t>
      </w:r>
    </w:p>
    <w:p w:rsidR="001053F0" w:rsidRPr="00B23FEF" w:rsidRDefault="001053F0" w:rsidP="00ED68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b/>
          <w:color w:val="000000"/>
        </w:rPr>
      </w:pPr>
      <w:r>
        <w:rPr>
          <w:rFonts w:asciiTheme="majorHAnsi" w:hAnsiTheme="majorHAnsi" w:cs="Courier New"/>
          <w:b/>
          <w:color w:val="000000"/>
        </w:rPr>
        <w:t xml:space="preserve">                         bloków energetycznych.</w:t>
      </w:r>
    </w:p>
    <w:p w:rsidR="00575F91" w:rsidRPr="001053F0" w:rsidRDefault="00575F91" w:rsidP="00E21B24">
      <w:pPr>
        <w:pStyle w:val="Tekstpodstawowy"/>
        <w:numPr>
          <w:ilvl w:val="1"/>
          <w:numId w:val="1"/>
        </w:numPr>
        <w:rPr>
          <w:rFonts w:asciiTheme="majorHAnsi" w:eastAsia="Times New Roman" w:hAnsiTheme="majorHAnsi" w:cstheme="minorHAnsi"/>
          <w:bCs/>
          <w:iCs/>
          <w:kern w:val="20"/>
        </w:rPr>
      </w:pPr>
      <w:r w:rsidRPr="00B23FEF">
        <w:rPr>
          <w:rFonts w:asciiTheme="majorHAnsi" w:eastAsia="Times New Roman" w:hAnsiTheme="majorHAnsi" w:cstheme="minorHAnsi"/>
          <w:bCs/>
          <w:iCs/>
          <w:kern w:val="20"/>
        </w:rPr>
        <w:t>Wymagany atest, poświadczenie, certyfikat</w:t>
      </w:r>
      <w:r w:rsidR="001053F0" w:rsidRPr="001053F0">
        <w:rPr>
          <w:rFonts w:asciiTheme="majorHAnsi" w:eastAsia="Times New Roman" w:hAnsiTheme="majorHAnsi" w:cstheme="minorHAnsi"/>
          <w:bCs/>
          <w:iCs/>
          <w:kern w:val="20"/>
        </w:rPr>
        <w:t xml:space="preserve">, przynajmniej dwie referencje dotyczące wykonania i stosowanie </w:t>
      </w:r>
      <w:r w:rsidR="008B3FC5">
        <w:rPr>
          <w:rFonts w:asciiTheme="majorHAnsi" w:eastAsia="Times New Roman" w:hAnsiTheme="majorHAnsi" w:cstheme="minorHAnsi"/>
          <w:bCs/>
          <w:iCs/>
          <w:kern w:val="20"/>
        </w:rPr>
        <w:t>tego typy taśm w</w:t>
      </w:r>
      <w:r w:rsidR="00CF6F18">
        <w:rPr>
          <w:rFonts w:asciiTheme="majorHAnsi" w:eastAsia="Times New Roman" w:hAnsiTheme="majorHAnsi" w:cstheme="minorHAnsi"/>
          <w:bCs/>
          <w:iCs/>
          <w:kern w:val="20"/>
        </w:rPr>
        <w:t xml:space="preserve"> zakładach przemysłowych</w:t>
      </w:r>
      <w:r w:rsidR="008B3FC5">
        <w:rPr>
          <w:rFonts w:asciiTheme="majorHAnsi" w:eastAsia="Times New Roman" w:hAnsiTheme="majorHAnsi" w:cstheme="minorHAnsi"/>
          <w:bCs/>
          <w:iCs/>
          <w:kern w:val="20"/>
        </w:rPr>
        <w:t xml:space="preserve">. </w:t>
      </w:r>
    </w:p>
    <w:p w:rsidR="00E21B24" w:rsidRDefault="00E21B24" w:rsidP="00E21B24">
      <w:pPr>
        <w:pStyle w:val="Tekstpodstawowy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eastAsia="Times New Roman" w:hAnsiTheme="majorHAnsi" w:cstheme="minorHAnsi"/>
          <w:bCs/>
          <w:iCs/>
          <w:kern w:val="20"/>
        </w:rPr>
        <w:t xml:space="preserve">Gwarancja </w:t>
      </w:r>
      <w:r w:rsidR="00533C2D">
        <w:rPr>
          <w:rFonts w:asciiTheme="majorHAnsi" w:eastAsia="Times New Roman" w:hAnsiTheme="majorHAnsi" w:cstheme="minorHAnsi"/>
          <w:bCs/>
          <w:iCs/>
          <w:kern w:val="20"/>
        </w:rPr>
        <w:t>minimum 24 miesi</w:t>
      </w:r>
      <w:bookmarkStart w:id="0" w:name="_GoBack"/>
      <w:bookmarkEnd w:id="0"/>
      <w:r w:rsidR="00533C2D">
        <w:rPr>
          <w:rFonts w:asciiTheme="majorHAnsi" w:eastAsia="Times New Roman" w:hAnsiTheme="majorHAnsi" w:cstheme="minorHAnsi"/>
          <w:bCs/>
          <w:iCs/>
          <w:kern w:val="20"/>
        </w:rPr>
        <w:t>ące</w:t>
      </w:r>
      <w:r w:rsidR="00533C2D" w:rsidRPr="00533C2D">
        <w:rPr>
          <w:rFonts w:asciiTheme="majorHAnsi" w:hAnsiTheme="majorHAnsi"/>
        </w:rPr>
        <w:t>.</w:t>
      </w:r>
      <w:r w:rsidR="008B3FC5">
        <w:rPr>
          <w:rFonts w:asciiTheme="majorHAnsi" w:hAnsiTheme="majorHAnsi"/>
        </w:rPr>
        <w:t xml:space="preserve"> </w:t>
      </w:r>
    </w:p>
    <w:p w:rsidR="008B3FC5" w:rsidRPr="00CF6F18" w:rsidRDefault="008B3FC5" w:rsidP="00E21B24">
      <w:pPr>
        <w:pStyle w:val="Tekstpodstawowy"/>
        <w:numPr>
          <w:ilvl w:val="1"/>
          <w:numId w:val="1"/>
        </w:numPr>
        <w:rPr>
          <w:rFonts w:asciiTheme="majorHAnsi" w:hAnsiTheme="majorHAnsi"/>
        </w:rPr>
      </w:pPr>
      <w:r w:rsidRPr="00CF6F18">
        <w:rPr>
          <w:rFonts w:asciiTheme="majorHAnsi" w:hAnsiTheme="majorHAnsi"/>
        </w:rPr>
        <w:t>Taśma powinna być dostarczona w kontenerze zabezpieczającym ją przed warunkami atmosferycznymi oraz promieniami UV i umożliwiającym jej okresowe składowanie na otwartym terenie</w:t>
      </w:r>
      <w:r w:rsidRPr="00CF6F18">
        <w:rPr>
          <w:rFonts w:asciiTheme="majorHAnsi" w:hAnsiTheme="majorHAnsi"/>
        </w:rPr>
        <w:t>.</w:t>
      </w:r>
    </w:p>
    <w:p w:rsidR="00D10258" w:rsidRPr="00BE22F8" w:rsidRDefault="00E21B24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</w:t>
      </w:r>
      <w:r w:rsidR="003B69D6">
        <w:rPr>
          <w:rFonts w:asciiTheme="minorHAnsi" w:hAnsiTheme="minorHAnsi" w:cs="Arial"/>
          <w:szCs w:val="22"/>
          <w:lang w:val="pl-PL"/>
        </w:rPr>
        <w:t>1.</w:t>
      </w:r>
      <w:r w:rsidR="008B3FC5">
        <w:rPr>
          <w:rFonts w:asciiTheme="minorHAnsi" w:hAnsiTheme="minorHAnsi" w:cs="Arial"/>
          <w:szCs w:val="22"/>
          <w:lang w:val="pl-PL"/>
        </w:rPr>
        <w:t>4</w:t>
      </w:r>
      <w:r w:rsidR="003B69D6"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B23FEF">
        <w:rPr>
          <w:rFonts w:asciiTheme="minorHAnsi" w:hAnsiTheme="minorHAnsi" w:cs="Arial"/>
          <w:b/>
          <w:szCs w:val="22"/>
          <w:lang w:val="pl-PL"/>
        </w:rPr>
        <w:t>31</w:t>
      </w:r>
      <w:r w:rsidR="0081247F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B23FEF">
        <w:rPr>
          <w:rFonts w:asciiTheme="minorHAnsi" w:hAnsiTheme="minorHAnsi" w:cs="Arial"/>
          <w:b/>
          <w:szCs w:val="22"/>
          <w:lang w:val="pl-PL"/>
        </w:rPr>
        <w:t>01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B23FEF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21B24">
        <w:rPr>
          <w:rFonts w:asciiTheme="minorHAnsi" w:hAnsiTheme="minorHAnsi" w:cs="Arial"/>
          <w:bCs w:val="0"/>
          <w:iCs w:val="0"/>
          <w:lang w:val="pl-PL"/>
        </w:rPr>
        <w:t>17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6751A0" w:rsidRPr="00BE22F8">
        <w:rPr>
          <w:rFonts w:asciiTheme="minorHAnsi" w:hAnsiTheme="minorHAnsi" w:cs="Arial"/>
          <w:bCs w:val="0"/>
          <w:iCs w:val="0"/>
          <w:lang w:val="pl-PL"/>
        </w:rPr>
        <w:t>1</w:t>
      </w:r>
      <w:r w:rsidR="006412F2" w:rsidRPr="00BE22F8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1812CB" w:rsidRPr="00BE22F8">
        <w:rPr>
          <w:rFonts w:asciiTheme="minorHAnsi" w:hAnsiTheme="minorHAnsi" w:cs="Arial"/>
          <w:bCs w:val="0"/>
          <w:iCs w:val="0"/>
          <w:lang w:val="pl-PL"/>
        </w:rPr>
        <w:t>2018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  <w:r w:rsidR="00E21B24">
        <w:rPr>
          <w:rFonts w:asciiTheme="minorHAnsi" w:hAnsiTheme="minorHAnsi" w:cs="Arial"/>
          <w:lang w:val="pl-PL"/>
        </w:rPr>
        <w:t xml:space="preserve"> </w:t>
      </w:r>
    </w:p>
    <w:p w:rsidR="00ED6800" w:rsidRDefault="00ED6800" w:rsidP="00ED6800">
      <w:pPr>
        <w:spacing w:after="0" w:line="240" w:lineRule="auto"/>
      </w:pPr>
      <w:r>
        <w:t xml:space="preserve"> </w:t>
      </w:r>
      <w:hyperlink r:id="rId9" w:history="1">
        <w:r w:rsidR="00E21B24" w:rsidRPr="005B0E4B">
          <w:rPr>
            <w:rStyle w:val="Hipercze"/>
          </w:rPr>
          <w:t xml:space="preserve">https://www.enea.pl/grupaenea/o_grupie/enea-polaniec/zamowienia/dokumenty-dla-   </w:t>
        </w:r>
        <w:r w:rsidR="00E21B24" w:rsidRPr="005B0E4B">
          <w:rPr>
            <w:rStyle w:val="Hipercze"/>
          </w:rPr>
          <w:t xml:space="preserve">   wykonawcow/owzt-wersja-nz-4-2018.pdf?t=1544077388</w:t>
        </w:r>
      </w:hyperlink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="00E21B24">
        <w:rPr>
          <w:rFonts w:asciiTheme="minorHAnsi" w:hAnsiTheme="minorHAnsi" w:cs="Arial"/>
          <w:lang w:val="pl-PL"/>
        </w:rPr>
        <w:t xml:space="preserve"> </w:t>
      </w:r>
      <w:hyperlink r:id="rId10" w:history="1">
        <w:r w:rsidR="00E21B24" w:rsidRPr="00E21B24">
          <w:rPr>
            <w:rStyle w:val="Hipercze"/>
            <w:lang w:val="pl-PL"/>
          </w:rPr>
          <w:t>https://www.enea.pl/pl/grupaenea/o-grupie/spolki-grupy-enea/polaniec/zamowienia/dokumenty-dla-wykonawcow-i-dostawcow</w:t>
        </w:r>
      </w:hyperlink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E21B24">
        <w:rPr>
          <w:rFonts w:asciiTheme="minorHAnsi" w:hAnsiTheme="minorHAnsi" w:cs="Arial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1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B23FEF">
        <w:rPr>
          <w:rFonts w:cs="Arial"/>
          <w:b/>
          <w:lang w:val="pl-PL"/>
        </w:rPr>
        <w:t>14</w:t>
      </w:r>
      <w:r w:rsidR="00CE6205">
        <w:rPr>
          <w:rFonts w:cs="Arial"/>
          <w:b/>
          <w:lang w:val="pl-PL"/>
        </w:rPr>
        <w:t>.12</w:t>
      </w:r>
      <w:r w:rsidR="00CE6205" w:rsidRPr="004C00E8">
        <w:rPr>
          <w:rFonts w:cs="Arial"/>
          <w:b/>
          <w:lang w:val="pl-PL"/>
        </w:rPr>
        <w:t>.2018 r. do godz.</w:t>
      </w:r>
      <w:r w:rsidR="00CE6205">
        <w:rPr>
          <w:rFonts w:cs="Arial"/>
          <w:b/>
          <w:bCs w:val="0"/>
          <w:lang w:val="pl-PL"/>
        </w:rPr>
        <w:t>15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50798C" w:rsidRPr="00275F89" w:rsidRDefault="0050798C" w:rsidP="0050798C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prowadzi Pan</w:t>
      </w:r>
      <w:r w:rsidRPr="0050798C">
        <w:rPr>
          <w:rFonts w:cs="Arial"/>
          <w:bCs w:val="0"/>
          <w:lang w:val="pl-PL"/>
        </w:rPr>
        <w:t xml:space="preserve"> </w:t>
      </w:r>
      <w:r w:rsidRPr="00275F89">
        <w:rPr>
          <w:rFonts w:cs="Arial"/>
          <w:bCs w:val="0"/>
          <w:lang w:val="pl-PL"/>
        </w:rPr>
        <w:t>Witold Dunal</w:t>
      </w:r>
      <w:r w:rsidRPr="00275F89">
        <w:rPr>
          <w:lang w:val="pl-PL"/>
        </w:rPr>
        <w:t xml:space="preserve">, tel. </w:t>
      </w:r>
      <w:r w:rsidRPr="00275F89">
        <w:rPr>
          <w:rFonts w:cs="Arial"/>
          <w:lang w:val="pl-PL"/>
        </w:rPr>
        <w:t>15 865 62 81</w:t>
      </w:r>
      <w:r w:rsidRPr="00275F89">
        <w:rPr>
          <w:lang w:val="pl-PL"/>
        </w:rPr>
        <w:t>;</w:t>
      </w:r>
      <w:r w:rsidRPr="00275F89">
        <w:rPr>
          <w:rFonts w:eastAsiaTheme="minorHAnsi"/>
          <w:lang w:val="pl-PL"/>
        </w:rPr>
        <w:t xml:space="preserve"> </w:t>
      </w:r>
    </w:p>
    <w:p w:rsidR="0050798C" w:rsidRPr="001D1B29" w:rsidRDefault="0050798C" w:rsidP="0050798C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275F8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2" w:history="1">
        <w:r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3B69D6" w:rsidRDefault="0050798C" w:rsidP="0050798C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607ECC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za</w:t>
      </w:r>
      <w:r w:rsidR="00607ECC">
        <w:rPr>
          <w:rFonts w:cs="Helvetica"/>
          <w:color w:val="333333"/>
        </w:rPr>
        <w:t xml:space="preserve"> </w:t>
      </w:r>
      <w:r w:rsidR="00E21B24">
        <w:rPr>
          <w:rFonts w:cs="Helvetica"/>
          <w:color w:val="333333"/>
        </w:rPr>
        <w:t>1mb</w:t>
      </w:r>
      <w:r w:rsidR="00C35BEC">
        <w:rPr>
          <w:rFonts w:cs="Helvetica"/>
          <w:color w:val="333333"/>
        </w:rPr>
        <w:t>.</w:t>
      </w:r>
      <w:r w:rsidR="00607ECC">
        <w:rPr>
          <w:rFonts w:cs="Helvetica"/>
          <w:color w:val="333333"/>
        </w:rPr>
        <w:t xml:space="preserve"> netto:</w:t>
      </w:r>
      <w:r w:rsidR="00CE6205">
        <w:rPr>
          <w:rFonts w:cs="Helvetica"/>
          <w:color w:val="333333"/>
        </w:rPr>
        <w:t xml:space="preserve"> ……………………</w:t>
      </w:r>
      <w:r w:rsidR="00E21B24">
        <w:rPr>
          <w:rFonts w:cs="Helvetica"/>
          <w:color w:val="333333"/>
        </w:rPr>
        <w:t>…………………… Gwarancja……………………………………………</w:t>
      </w:r>
    </w:p>
    <w:p w:rsidR="00D64C5F" w:rsidRDefault="00726BE5" w:rsidP="00BE22F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Razem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E21B24">
        <w:rPr>
          <w:rFonts w:ascii="Calibri" w:hAnsi="Calibri" w:cs="Calibri"/>
        </w:rPr>
        <w:t xml:space="preserve"> ……………………………………………………………………………………………..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41" w:rsidRDefault="000A2B41" w:rsidP="00B33061">
      <w:pPr>
        <w:spacing w:after="0" w:line="240" w:lineRule="auto"/>
      </w:pPr>
      <w:r>
        <w:separator/>
      </w:r>
    </w:p>
  </w:endnote>
  <w:endnote w:type="continuationSeparator" w:id="0">
    <w:p w:rsidR="000A2B41" w:rsidRDefault="000A2B4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41" w:rsidRDefault="000A2B41" w:rsidP="00B33061">
      <w:pPr>
        <w:spacing w:after="0" w:line="240" w:lineRule="auto"/>
      </w:pPr>
      <w:r>
        <w:separator/>
      </w:r>
    </w:p>
  </w:footnote>
  <w:footnote w:type="continuationSeparator" w:id="0">
    <w:p w:rsidR="000A2B41" w:rsidRDefault="000A2B4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6156DB"/>
    <w:multiLevelType w:val="hybridMultilevel"/>
    <w:tmpl w:val="D404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"/>
  </w:num>
  <w:num w:numId="13">
    <w:abstractNumId w:val="0"/>
  </w:num>
  <w:num w:numId="14">
    <w:abstractNumId w:val="9"/>
  </w:num>
  <w:num w:numId="15">
    <w:abstractNumId w:val="21"/>
  </w:num>
  <w:num w:numId="16">
    <w:abstractNumId w:val="13"/>
  </w:num>
  <w:num w:numId="17">
    <w:abstractNumId w:val="11"/>
  </w:num>
  <w:num w:numId="18">
    <w:abstractNumId w:val="3"/>
  </w:num>
  <w:num w:numId="19">
    <w:abstractNumId w:val="2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2"/>
  </w:num>
  <w:num w:numId="31">
    <w:abstractNumId w:val="1"/>
  </w:num>
  <w:num w:numId="32">
    <w:abstractNumId w:val="17"/>
  </w:num>
  <w:num w:numId="33">
    <w:abstractNumId w:val="12"/>
  </w:num>
  <w:num w:numId="34">
    <w:abstractNumId w:val="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A2B41"/>
    <w:rsid w:val="000C7A25"/>
    <w:rsid w:val="000E7011"/>
    <w:rsid w:val="000F7C60"/>
    <w:rsid w:val="001053F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4077B4"/>
    <w:rsid w:val="004206C4"/>
    <w:rsid w:val="00435B55"/>
    <w:rsid w:val="00470685"/>
    <w:rsid w:val="00484534"/>
    <w:rsid w:val="0049079D"/>
    <w:rsid w:val="00493603"/>
    <w:rsid w:val="00493968"/>
    <w:rsid w:val="004A581C"/>
    <w:rsid w:val="004C00E8"/>
    <w:rsid w:val="004C4080"/>
    <w:rsid w:val="004D4BD0"/>
    <w:rsid w:val="004E6C0A"/>
    <w:rsid w:val="0050494E"/>
    <w:rsid w:val="0050798C"/>
    <w:rsid w:val="00521C60"/>
    <w:rsid w:val="00533C2D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3FC5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922"/>
    <w:rsid w:val="009C0440"/>
    <w:rsid w:val="009C14A3"/>
    <w:rsid w:val="009C7626"/>
    <w:rsid w:val="009D1AFD"/>
    <w:rsid w:val="009E0AB7"/>
    <w:rsid w:val="00A001B6"/>
    <w:rsid w:val="00A07A45"/>
    <w:rsid w:val="00A24811"/>
    <w:rsid w:val="00A354C2"/>
    <w:rsid w:val="00A517B0"/>
    <w:rsid w:val="00A6022F"/>
    <w:rsid w:val="00A64F71"/>
    <w:rsid w:val="00A80747"/>
    <w:rsid w:val="00A90A2E"/>
    <w:rsid w:val="00AA4798"/>
    <w:rsid w:val="00AB067F"/>
    <w:rsid w:val="00AB2F9F"/>
    <w:rsid w:val="00AF0873"/>
    <w:rsid w:val="00B23FEF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CF6F18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1B24"/>
    <w:rsid w:val="00E249CD"/>
    <w:rsid w:val="00E40ABF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800"/>
    <w:rsid w:val="00ED6F65"/>
    <w:rsid w:val="00EE2403"/>
    <w:rsid w:val="00F0433C"/>
    <w:rsid w:val="00F22910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%20%20%20%20%20%20wykonawcow/owzt-wersja-nz-4-2018.pdf?t=1544077388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3F76-4B42-4A21-901E-487E695F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2018-12-07T09:41:00Z</dcterms:created>
  <dcterms:modified xsi:type="dcterms:W3CDTF">2018-12-07T10:09:00Z</dcterms:modified>
  <cp:contentStatus/>
</cp:coreProperties>
</file>